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DD9CE">
      <w:pPr>
        <w:jc w:val="center"/>
        <w:rPr>
          <w:rFonts w:hint="default" w:eastAsiaTheme="minorEastAsia"/>
          <w:b/>
          <w:bCs/>
          <w:sz w:val="32"/>
          <w:szCs w:val="32"/>
          <w:lang w:val="en-US" w:eastAsia="zh-CN"/>
        </w:rPr>
      </w:pPr>
      <w:r>
        <w:rPr>
          <w:rFonts w:hint="eastAsia"/>
          <w:b/>
          <w:bCs/>
          <w:sz w:val="32"/>
          <w:szCs w:val="32"/>
          <w:lang w:val="en-US" w:eastAsia="zh-CN"/>
        </w:rPr>
        <w:t>运动蚂蚁联</w:t>
      </w:r>
      <w:bookmarkStart w:id="0" w:name="_GoBack"/>
      <w:bookmarkEnd w:id="0"/>
      <w:r>
        <w:rPr>
          <w:rFonts w:hint="eastAsia"/>
          <w:b/>
          <w:bCs/>
          <w:sz w:val="32"/>
          <w:szCs w:val="32"/>
          <w:lang w:val="en-US" w:eastAsia="zh-CN"/>
        </w:rPr>
        <w:t>营、加盟、代运营店面分级及签店注意事项</w:t>
      </w:r>
    </w:p>
    <w:p w14:paraId="2DC057A7"/>
    <w:tbl>
      <w:tblPr>
        <w:tblStyle w:val="2"/>
        <w:tblW w:w="832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1"/>
        <w:gridCol w:w="2025"/>
        <w:gridCol w:w="2208"/>
        <w:gridCol w:w="2828"/>
      </w:tblGrid>
      <w:tr w14:paraId="56A7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22" w:type="dxa"/>
            <w:gridSpan w:val="4"/>
            <w:vMerge w:val="restart"/>
            <w:tcBorders>
              <w:top w:val="nil"/>
              <w:left w:val="nil"/>
              <w:bottom w:val="nil"/>
              <w:right w:val="nil"/>
            </w:tcBorders>
            <w:shd w:val="clear" w:color="auto" w:fill="auto"/>
            <w:noWrap/>
            <w:vAlign w:val="center"/>
          </w:tcPr>
          <w:p w14:paraId="78A853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联营店、加盟店、代营店分级标准表</w:t>
            </w:r>
          </w:p>
        </w:tc>
      </w:tr>
      <w:tr w14:paraId="1EF3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22" w:type="dxa"/>
            <w:gridSpan w:val="4"/>
            <w:vMerge w:val="continue"/>
            <w:tcBorders>
              <w:top w:val="nil"/>
              <w:left w:val="nil"/>
              <w:bottom w:val="nil"/>
              <w:right w:val="nil"/>
            </w:tcBorders>
            <w:shd w:val="clear" w:color="auto" w:fill="auto"/>
            <w:noWrap/>
            <w:vAlign w:val="center"/>
          </w:tcPr>
          <w:p w14:paraId="3C8F5AB7">
            <w:pPr>
              <w:jc w:val="center"/>
              <w:rPr>
                <w:rFonts w:hint="eastAsia" w:asciiTheme="majorEastAsia" w:hAnsiTheme="majorEastAsia" w:eastAsiaTheme="majorEastAsia" w:cstheme="majorEastAsia"/>
                <w:i w:val="0"/>
                <w:iCs w:val="0"/>
                <w:color w:val="000000"/>
                <w:sz w:val="22"/>
                <w:szCs w:val="22"/>
                <w:u w:val="none"/>
              </w:rPr>
            </w:pPr>
          </w:p>
        </w:tc>
      </w:tr>
      <w:tr w14:paraId="3CC3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1" w:type="dxa"/>
            <w:tcBorders>
              <w:top w:val="nil"/>
              <w:left w:val="nil"/>
              <w:bottom w:val="nil"/>
              <w:right w:val="nil"/>
            </w:tcBorders>
            <w:shd w:val="clear" w:color="auto" w:fill="auto"/>
            <w:noWrap/>
            <w:vAlign w:val="center"/>
          </w:tcPr>
          <w:p w14:paraId="1A3C19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级别</w:t>
            </w:r>
          </w:p>
        </w:tc>
        <w:tc>
          <w:tcPr>
            <w:tcW w:w="2025" w:type="dxa"/>
            <w:tcBorders>
              <w:top w:val="nil"/>
              <w:left w:val="nil"/>
              <w:bottom w:val="nil"/>
              <w:right w:val="nil"/>
            </w:tcBorders>
            <w:shd w:val="clear" w:color="auto" w:fill="auto"/>
            <w:noWrap/>
            <w:vAlign w:val="center"/>
          </w:tcPr>
          <w:p w14:paraId="650CC2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面积范围（</w:t>
            </w:r>
            <w:r>
              <w:rPr>
                <w:rStyle w:val="4"/>
                <w:rFonts w:hint="eastAsia" w:asciiTheme="majorEastAsia" w:hAnsiTheme="majorEastAsia" w:eastAsiaTheme="majorEastAsia" w:cstheme="majorEastAsia"/>
                <w:lang w:val="en-US" w:eastAsia="zh-CN" w:bidi="ar"/>
              </w:rPr>
              <w:t>㎡）</w:t>
            </w:r>
          </w:p>
        </w:tc>
        <w:tc>
          <w:tcPr>
            <w:tcW w:w="2208" w:type="dxa"/>
            <w:tcBorders>
              <w:top w:val="nil"/>
              <w:left w:val="nil"/>
              <w:bottom w:val="nil"/>
              <w:right w:val="nil"/>
            </w:tcBorders>
            <w:shd w:val="clear" w:color="auto" w:fill="auto"/>
            <w:noWrap/>
            <w:vAlign w:val="center"/>
          </w:tcPr>
          <w:p w14:paraId="1B3950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投资额范围（万元）</w:t>
            </w:r>
          </w:p>
        </w:tc>
        <w:tc>
          <w:tcPr>
            <w:tcW w:w="2828" w:type="dxa"/>
            <w:tcBorders>
              <w:top w:val="nil"/>
              <w:left w:val="nil"/>
              <w:bottom w:val="nil"/>
              <w:right w:val="nil"/>
            </w:tcBorders>
            <w:shd w:val="clear" w:color="auto" w:fill="auto"/>
            <w:noWrap/>
            <w:vAlign w:val="center"/>
          </w:tcPr>
          <w:p w14:paraId="2EA700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核心定位</w:t>
            </w:r>
          </w:p>
        </w:tc>
      </w:tr>
      <w:tr w14:paraId="1C6C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1" w:type="dxa"/>
            <w:tcBorders>
              <w:top w:val="nil"/>
              <w:left w:val="nil"/>
              <w:bottom w:val="nil"/>
              <w:right w:val="nil"/>
            </w:tcBorders>
            <w:shd w:val="clear" w:color="auto" w:fill="auto"/>
            <w:noWrap/>
            <w:vAlign w:val="center"/>
          </w:tcPr>
          <w:p w14:paraId="727E24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A级旗舰店</w:t>
            </w:r>
          </w:p>
        </w:tc>
        <w:tc>
          <w:tcPr>
            <w:tcW w:w="2025" w:type="dxa"/>
            <w:tcBorders>
              <w:top w:val="nil"/>
              <w:left w:val="nil"/>
              <w:bottom w:val="nil"/>
              <w:right w:val="nil"/>
            </w:tcBorders>
            <w:shd w:val="clear" w:color="auto" w:fill="auto"/>
            <w:noWrap/>
            <w:vAlign w:val="center"/>
          </w:tcPr>
          <w:p w14:paraId="718854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20000≧</w:t>
            </w:r>
            <w:r>
              <w:rPr>
                <w:rStyle w:val="5"/>
                <w:rFonts w:hint="eastAsia" w:asciiTheme="majorEastAsia" w:hAnsiTheme="majorEastAsia" w:eastAsiaTheme="majorEastAsia" w:cstheme="majorEastAsia"/>
                <w:lang w:val="en-US" w:eastAsia="zh-CN" w:bidi="ar"/>
              </w:rPr>
              <w:t>5000</w:t>
            </w:r>
          </w:p>
        </w:tc>
        <w:tc>
          <w:tcPr>
            <w:tcW w:w="2208" w:type="dxa"/>
            <w:tcBorders>
              <w:top w:val="nil"/>
              <w:left w:val="nil"/>
              <w:bottom w:val="nil"/>
              <w:right w:val="nil"/>
            </w:tcBorders>
            <w:shd w:val="clear" w:color="auto" w:fill="auto"/>
            <w:noWrap/>
            <w:vAlign w:val="center"/>
          </w:tcPr>
          <w:p w14:paraId="5FE634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1000-2500</w:t>
            </w:r>
          </w:p>
        </w:tc>
        <w:tc>
          <w:tcPr>
            <w:tcW w:w="2828" w:type="dxa"/>
            <w:tcBorders>
              <w:top w:val="nil"/>
              <w:left w:val="nil"/>
              <w:bottom w:val="nil"/>
              <w:right w:val="nil"/>
            </w:tcBorders>
            <w:shd w:val="clear" w:color="auto" w:fill="auto"/>
            <w:noWrap/>
            <w:vAlign w:val="center"/>
          </w:tcPr>
          <w:p w14:paraId="71A55F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城市地标型综合体验</w:t>
            </w:r>
          </w:p>
        </w:tc>
      </w:tr>
      <w:tr w14:paraId="55FD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1" w:type="dxa"/>
            <w:tcBorders>
              <w:top w:val="nil"/>
              <w:left w:val="nil"/>
              <w:bottom w:val="nil"/>
              <w:right w:val="nil"/>
            </w:tcBorders>
            <w:shd w:val="clear" w:color="auto" w:fill="auto"/>
            <w:noWrap/>
            <w:vAlign w:val="center"/>
          </w:tcPr>
          <w:p w14:paraId="566A86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B级标准店</w:t>
            </w:r>
          </w:p>
        </w:tc>
        <w:tc>
          <w:tcPr>
            <w:tcW w:w="2025" w:type="dxa"/>
            <w:tcBorders>
              <w:top w:val="nil"/>
              <w:left w:val="nil"/>
              <w:bottom w:val="nil"/>
              <w:right w:val="nil"/>
            </w:tcBorders>
            <w:shd w:val="clear" w:color="auto" w:fill="auto"/>
            <w:noWrap/>
            <w:vAlign w:val="center"/>
          </w:tcPr>
          <w:p w14:paraId="7BD23F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3000≦6999</w:t>
            </w:r>
          </w:p>
        </w:tc>
        <w:tc>
          <w:tcPr>
            <w:tcW w:w="2208" w:type="dxa"/>
            <w:tcBorders>
              <w:top w:val="nil"/>
              <w:left w:val="nil"/>
              <w:bottom w:val="nil"/>
              <w:right w:val="nil"/>
            </w:tcBorders>
            <w:shd w:val="clear" w:color="auto" w:fill="auto"/>
            <w:noWrap/>
            <w:vAlign w:val="center"/>
          </w:tcPr>
          <w:p w14:paraId="657EC5EB">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500-1000</w:t>
            </w:r>
          </w:p>
        </w:tc>
        <w:tc>
          <w:tcPr>
            <w:tcW w:w="2828" w:type="dxa"/>
            <w:tcBorders>
              <w:top w:val="nil"/>
              <w:left w:val="nil"/>
              <w:bottom w:val="nil"/>
              <w:right w:val="nil"/>
            </w:tcBorders>
            <w:shd w:val="clear" w:color="auto" w:fill="auto"/>
            <w:noWrap/>
            <w:vAlign w:val="center"/>
          </w:tcPr>
          <w:p w14:paraId="38B031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区域型主力店</w:t>
            </w:r>
          </w:p>
        </w:tc>
      </w:tr>
      <w:tr w14:paraId="0431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1" w:type="dxa"/>
            <w:tcBorders>
              <w:top w:val="nil"/>
              <w:left w:val="nil"/>
              <w:bottom w:val="nil"/>
              <w:right w:val="nil"/>
            </w:tcBorders>
            <w:shd w:val="clear" w:color="auto" w:fill="auto"/>
            <w:noWrap/>
            <w:vAlign w:val="center"/>
          </w:tcPr>
          <w:p w14:paraId="50F101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C级社区店</w:t>
            </w:r>
          </w:p>
        </w:tc>
        <w:tc>
          <w:tcPr>
            <w:tcW w:w="2025" w:type="dxa"/>
            <w:tcBorders>
              <w:top w:val="nil"/>
              <w:left w:val="nil"/>
              <w:bottom w:val="nil"/>
              <w:right w:val="nil"/>
            </w:tcBorders>
            <w:shd w:val="clear" w:color="auto" w:fill="auto"/>
            <w:noWrap/>
            <w:vAlign w:val="center"/>
          </w:tcPr>
          <w:p w14:paraId="198F23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1200≤2999</w:t>
            </w:r>
          </w:p>
        </w:tc>
        <w:tc>
          <w:tcPr>
            <w:tcW w:w="2208" w:type="dxa"/>
            <w:tcBorders>
              <w:top w:val="nil"/>
              <w:left w:val="nil"/>
              <w:bottom w:val="nil"/>
              <w:right w:val="nil"/>
            </w:tcBorders>
            <w:shd w:val="clear" w:color="auto" w:fill="auto"/>
            <w:noWrap/>
            <w:vAlign w:val="center"/>
          </w:tcPr>
          <w:p w14:paraId="36954123">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200-500</w:t>
            </w:r>
          </w:p>
        </w:tc>
        <w:tc>
          <w:tcPr>
            <w:tcW w:w="2828" w:type="dxa"/>
            <w:tcBorders>
              <w:top w:val="nil"/>
              <w:left w:val="nil"/>
              <w:bottom w:val="nil"/>
              <w:right w:val="nil"/>
            </w:tcBorders>
            <w:shd w:val="clear" w:color="auto" w:fill="auto"/>
            <w:noWrap/>
            <w:vAlign w:val="center"/>
          </w:tcPr>
          <w:p w14:paraId="24C3FD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社区/商圈轻量化店</w:t>
            </w:r>
          </w:p>
        </w:tc>
      </w:tr>
    </w:tbl>
    <w:p w14:paraId="692C4AD7">
      <w:pPr>
        <w:rPr>
          <w:rFonts w:hint="eastAsia"/>
        </w:rPr>
      </w:pPr>
    </w:p>
    <w:p w14:paraId="335AC279">
      <w:pPr>
        <w:rPr>
          <w:rFonts w:hint="eastAsia"/>
          <w:b/>
          <w:bCs/>
          <w:sz w:val="18"/>
          <w:szCs w:val="18"/>
        </w:rPr>
      </w:pPr>
      <w:r>
        <w:rPr>
          <w:rFonts w:hint="eastAsia"/>
          <w:b/>
          <w:bCs/>
          <w:sz w:val="18"/>
          <w:szCs w:val="18"/>
        </w:rPr>
        <w:t>A级旗舰店（城市地标型）</w:t>
      </w:r>
    </w:p>
    <w:p w14:paraId="37A2B92E">
      <w:pPr>
        <w:rPr>
          <w:rFonts w:hint="eastAsia" w:eastAsiaTheme="minorEastAsia"/>
          <w:sz w:val="18"/>
          <w:szCs w:val="18"/>
          <w:lang w:eastAsia="zh-CN"/>
        </w:rPr>
      </w:pPr>
      <w:r>
        <w:rPr>
          <w:rFonts w:hint="eastAsia"/>
          <w:sz w:val="18"/>
          <w:szCs w:val="18"/>
        </w:rPr>
        <w:t>定位：品牌战略高地</w:t>
      </w:r>
      <w:r>
        <w:rPr>
          <w:rFonts w:hint="eastAsia"/>
          <w:sz w:val="18"/>
          <w:szCs w:val="18"/>
          <w:lang w:eastAsia="zh-CN"/>
        </w:rPr>
        <w:t>。</w:t>
      </w:r>
    </w:p>
    <w:p w14:paraId="6B0ADCB4">
      <w:pPr>
        <w:rPr>
          <w:rFonts w:hint="eastAsia" w:eastAsiaTheme="minorEastAsia"/>
          <w:sz w:val="18"/>
          <w:szCs w:val="18"/>
          <w:lang w:eastAsia="zh-CN"/>
        </w:rPr>
      </w:pPr>
      <w:r>
        <w:rPr>
          <w:rFonts w:hint="eastAsia"/>
          <w:sz w:val="18"/>
          <w:szCs w:val="18"/>
        </w:rPr>
        <w:t>选址：一线/新一线城市日均客流5万+核心商圈</w:t>
      </w:r>
      <w:r>
        <w:rPr>
          <w:rFonts w:hint="eastAsia"/>
          <w:sz w:val="18"/>
          <w:szCs w:val="18"/>
          <w:lang w:eastAsia="zh-CN"/>
        </w:rPr>
        <w:t>。</w:t>
      </w:r>
    </w:p>
    <w:p w14:paraId="0846A0FF">
      <w:pPr>
        <w:rPr>
          <w:rFonts w:hint="eastAsia" w:eastAsiaTheme="minorEastAsia"/>
          <w:sz w:val="18"/>
          <w:szCs w:val="18"/>
          <w:lang w:eastAsia="zh-CN"/>
        </w:rPr>
      </w:pPr>
      <w:r>
        <w:rPr>
          <w:rFonts w:hint="eastAsia"/>
          <w:sz w:val="18"/>
          <w:szCs w:val="18"/>
        </w:rPr>
        <w:t>核心策略：重场景打造（</w:t>
      </w:r>
      <w:r>
        <w:rPr>
          <w:rFonts w:hint="eastAsia"/>
          <w:sz w:val="18"/>
          <w:szCs w:val="18"/>
          <w:lang w:val="en-US" w:eastAsia="zh-CN"/>
        </w:rPr>
        <w:t>5</w:t>
      </w:r>
      <w:r>
        <w:rPr>
          <w:rFonts w:hint="eastAsia"/>
          <w:sz w:val="18"/>
          <w:szCs w:val="18"/>
        </w:rPr>
        <w:t>000㎡+复合空间），融合电竞联赛/IP巡展/沉浸攀岩等强引流业态</w:t>
      </w:r>
      <w:r>
        <w:rPr>
          <w:rFonts w:hint="eastAsia"/>
          <w:sz w:val="18"/>
          <w:szCs w:val="18"/>
          <w:lang w:eastAsia="zh-CN"/>
        </w:rPr>
        <w:t>。</w:t>
      </w:r>
    </w:p>
    <w:p w14:paraId="58AE49D4">
      <w:pPr>
        <w:rPr>
          <w:rFonts w:hint="eastAsia"/>
          <w:sz w:val="18"/>
          <w:szCs w:val="18"/>
          <w:lang w:eastAsia="zh-CN"/>
        </w:rPr>
      </w:pPr>
      <w:r>
        <w:rPr>
          <w:rFonts w:hint="eastAsia"/>
          <w:sz w:val="18"/>
          <w:szCs w:val="18"/>
        </w:rPr>
        <w:t>风控：绑定商业地产分成+争取文旅专项补贴</w:t>
      </w:r>
      <w:r>
        <w:rPr>
          <w:rFonts w:hint="eastAsia"/>
          <w:sz w:val="18"/>
          <w:szCs w:val="18"/>
          <w:lang w:eastAsia="zh-CN"/>
        </w:rPr>
        <w:t>。</w:t>
      </w:r>
    </w:p>
    <w:p w14:paraId="5A312778">
      <w:pPr>
        <w:rPr>
          <w:rFonts w:hint="eastAsia"/>
          <w:sz w:val="18"/>
          <w:szCs w:val="18"/>
          <w:lang w:val="en-US" w:eastAsia="zh-CN"/>
        </w:rPr>
      </w:pPr>
    </w:p>
    <w:p w14:paraId="4BAFAE9C">
      <w:pPr>
        <w:rPr>
          <w:rFonts w:hint="eastAsia"/>
          <w:b/>
          <w:bCs/>
          <w:sz w:val="18"/>
          <w:szCs w:val="18"/>
        </w:rPr>
      </w:pPr>
      <w:r>
        <w:rPr>
          <w:rFonts w:hint="eastAsia"/>
          <w:b/>
          <w:bCs/>
          <w:sz w:val="18"/>
          <w:szCs w:val="18"/>
        </w:rPr>
        <w:t>B级标准店（区域深耕型）</w:t>
      </w:r>
    </w:p>
    <w:p w14:paraId="794335B1">
      <w:pPr>
        <w:rPr>
          <w:rFonts w:hint="eastAsia" w:eastAsiaTheme="minorEastAsia"/>
          <w:sz w:val="18"/>
          <w:szCs w:val="18"/>
          <w:lang w:eastAsia="zh-CN"/>
        </w:rPr>
      </w:pPr>
      <w:r>
        <w:rPr>
          <w:rFonts w:hint="eastAsia"/>
          <w:sz w:val="18"/>
          <w:szCs w:val="18"/>
        </w:rPr>
        <w:t>定位：城市中产体验中心</w:t>
      </w:r>
      <w:r>
        <w:rPr>
          <w:rFonts w:hint="eastAsia"/>
          <w:sz w:val="18"/>
          <w:szCs w:val="18"/>
          <w:lang w:eastAsia="zh-CN"/>
        </w:rPr>
        <w:t>。</w:t>
      </w:r>
    </w:p>
    <w:p w14:paraId="02DC3803">
      <w:pPr>
        <w:rPr>
          <w:rFonts w:hint="eastAsia" w:eastAsiaTheme="minorEastAsia"/>
          <w:sz w:val="18"/>
          <w:szCs w:val="18"/>
          <w:lang w:eastAsia="zh-CN"/>
        </w:rPr>
      </w:pPr>
      <w:r>
        <w:rPr>
          <w:rFonts w:hint="eastAsia"/>
          <w:sz w:val="18"/>
          <w:szCs w:val="18"/>
        </w:rPr>
        <w:t>选址：二三线城市成熟商圈（3公里覆盖30万+人口）</w:t>
      </w:r>
      <w:r>
        <w:rPr>
          <w:rFonts w:hint="eastAsia"/>
          <w:sz w:val="18"/>
          <w:szCs w:val="18"/>
          <w:lang w:eastAsia="zh-CN"/>
        </w:rPr>
        <w:t>。</w:t>
      </w:r>
    </w:p>
    <w:p w14:paraId="7BB5D061">
      <w:pPr>
        <w:rPr>
          <w:rFonts w:hint="eastAsia" w:eastAsiaTheme="minorEastAsia"/>
          <w:sz w:val="18"/>
          <w:szCs w:val="18"/>
          <w:lang w:eastAsia="zh-CN"/>
        </w:rPr>
      </w:pPr>
      <w:r>
        <w:rPr>
          <w:rFonts w:hint="eastAsia"/>
          <w:sz w:val="18"/>
          <w:szCs w:val="18"/>
        </w:rPr>
        <w:t>运营公式：</w:t>
      </w:r>
      <w:r>
        <w:rPr>
          <w:rFonts w:hint="eastAsia"/>
          <w:sz w:val="18"/>
          <w:szCs w:val="18"/>
          <w:lang w:val="en-US" w:eastAsia="zh-CN"/>
        </w:rPr>
        <w:t>30</w:t>
      </w:r>
      <w:r>
        <w:rPr>
          <w:rFonts w:hint="eastAsia"/>
          <w:sz w:val="18"/>
          <w:szCs w:val="18"/>
        </w:rPr>
        <w:t>00-</w:t>
      </w:r>
      <w:r>
        <w:rPr>
          <w:rFonts w:hint="eastAsia"/>
          <w:sz w:val="18"/>
          <w:szCs w:val="18"/>
          <w:lang w:val="en-US" w:eastAsia="zh-CN"/>
        </w:rPr>
        <w:t>60</w:t>
      </w:r>
      <w:r>
        <w:rPr>
          <w:rFonts w:hint="eastAsia"/>
          <w:sz w:val="18"/>
          <w:szCs w:val="18"/>
        </w:rPr>
        <w:t>00㎡标准化空间 = 40%潮玩零售 + 35%VR竞技 + 25%主题蹦床</w:t>
      </w:r>
      <w:r>
        <w:rPr>
          <w:rFonts w:hint="eastAsia"/>
          <w:sz w:val="18"/>
          <w:szCs w:val="18"/>
          <w:lang w:eastAsia="zh-CN"/>
        </w:rPr>
        <w:t>。</w:t>
      </w:r>
    </w:p>
    <w:p w14:paraId="139820F7">
      <w:pPr>
        <w:rPr>
          <w:rFonts w:hint="eastAsia" w:eastAsiaTheme="minorEastAsia"/>
          <w:sz w:val="18"/>
          <w:szCs w:val="18"/>
          <w:lang w:eastAsia="zh-CN"/>
        </w:rPr>
      </w:pPr>
      <w:r>
        <w:rPr>
          <w:rFonts w:hint="eastAsia"/>
          <w:sz w:val="18"/>
          <w:szCs w:val="18"/>
        </w:rPr>
        <w:t>增效组合：会员储值体系×季度主题赛事×企业团建包场</w:t>
      </w:r>
      <w:r>
        <w:rPr>
          <w:rFonts w:hint="eastAsia"/>
          <w:sz w:val="18"/>
          <w:szCs w:val="18"/>
          <w:lang w:eastAsia="zh-CN"/>
        </w:rPr>
        <w:t>。</w:t>
      </w:r>
    </w:p>
    <w:p w14:paraId="30B07C44">
      <w:pPr>
        <w:rPr>
          <w:rFonts w:hint="eastAsia"/>
          <w:sz w:val="18"/>
          <w:szCs w:val="18"/>
        </w:rPr>
      </w:pPr>
    </w:p>
    <w:p w14:paraId="169779C3">
      <w:pPr>
        <w:rPr>
          <w:rFonts w:hint="eastAsia"/>
          <w:b/>
          <w:bCs/>
          <w:sz w:val="18"/>
          <w:szCs w:val="18"/>
        </w:rPr>
      </w:pPr>
      <w:r>
        <w:rPr>
          <w:rFonts w:hint="eastAsia"/>
          <w:b/>
          <w:bCs/>
          <w:sz w:val="18"/>
          <w:szCs w:val="18"/>
        </w:rPr>
        <w:t>C级社区店（流量快取型）</w:t>
      </w:r>
    </w:p>
    <w:p w14:paraId="1801C3EA">
      <w:pPr>
        <w:rPr>
          <w:rFonts w:hint="eastAsia" w:eastAsiaTheme="minorEastAsia"/>
          <w:sz w:val="18"/>
          <w:szCs w:val="18"/>
          <w:lang w:eastAsia="zh-CN"/>
        </w:rPr>
      </w:pPr>
      <w:r>
        <w:rPr>
          <w:rFonts w:hint="eastAsia"/>
          <w:sz w:val="18"/>
          <w:szCs w:val="18"/>
        </w:rPr>
        <w:t>定位：年轻消费触点网络</w:t>
      </w:r>
      <w:r>
        <w:rPr>
          <w:rFonts w:hint="eastAsia"/>
          <w:sz w:val="18"/>
          <w:szCs w:val="18"/>
          <w:lang w:eastAsia="zh-CN"/>
        </w:rPr>
        <w:t>。</w:t>
      </w:r>
    </w:p>
    <w:p w14:paraId="4F458E56">
      <w:pPr>
        <w:rPr>
          <w:rFonts w:hint="eastAsia" w:eastAsiaTheme="minorEastAsia"/>
          <w:sz w:val="18"/>
          <w:szCs w:val="18"/>
          <w:lang w:eastAsia="zh-CN"/>
        </w:rPr>
      </w:pPr>
      <w:r>
        <w:rPr>
          <w:rFonts w:hint="eastAsia"/>
          <w:sz w:val="18"/>
          <w:szCs w:val="18"/>
        </w:rPr>
        <w:t>布点：社区综合体/大学城/县域商业中心</w:t>
      </w:r>
      <w:r>
        <w:rPr>
          <w:rFonts w:hint="eastAsia"/>
          <w:sz w:val="18"/>
          <w:szCs w:val="18"/>
          <w:lang w:eastAsia="zh-CN"/>
        </w:rPr>
        <w:t>。</w:t>
      </w:r>
    </w:p>
    <w:p w14:paraId="591CFA74">
      <w:pPr>
        <w:rPr>
          <w:rFonts w:hint="eastAsia" w:eastAsiaTheme="minorEastAsia"/>
          <w:sz w:val="18"/>
          <w:szCs w:val="18"/>
          <w:lang w:eastAsia="zh-CN"/>
        </w:rPr>
      </w:pPr>
      <w:r>
        <w:rPr>
          <w:rFonts w:hint="eastAsia"/>
          <w:sz w:val="18"/>
          <w:szCs w:val="18"/>
        </w:rPr>
        <w:t>产品逻辑：</w:t>
      </w:r>
      <w:r>
        <w:rPr>
          <w:rFonts w:hint="eastAsia"/>
          <w:sz w:val="18"/>
          <w:szCs w:val="18"/>
          <w:lang w:val="en-US" w:eastAsia="zh-CN"/>
        </w:rPr>
        <w:t>120</w:t>
      </w:r>
      <w:r>
        <w:rPr>
          <w:rFonts w:hint="eastAsia"/>
          <w:sz w:val="18"/>
          <w:szCs w:val="18"/>
        </w:rPr>
        <w:t>0-3</w:t>
      </w:r>
      <w:r>
        <w:rPr>
          <w:rFonts w:hint="eastAsia"/>
          <w:sz w:val="18"/>
          <w:szCs w:val="18"/>
          <w:lang w:val="en-US" w:eastAsia="zh-CN"/>
        </w:rPr>
        <w:t>0</w:t>
      </w:r>
      <w:r>
        <w:rPr>
          <w:rFonts w:hint="eastAsia"/>
          <w:sz w:val="18"/>
          <w:szCs w:val="18"/>
        </w:rPr>
        <w:t>00㎡模块化空间，每月迭代快闪项目（移动密室/AR舞蹈机/减压屋）</w:t>
      </w:r>
      <w:r>
        <w:rPr>
          <w:rFonts w:hint="eastAsia"/>
          <w:sz w:val="18"/>
          <w:szCs w:val="18"/>
          <w:lang w:eastAsia="zh-CN"/>
        </w:rPr>
        <w:t>。</w:t>
      </w:r>
    </w:p>
    <w:p w14:paraId="253C4E0F">
      <w:pPr>
        <w:rPr>
          <w:rFonts w:hint="eastAsia" w:eastAsiaTheme="minorEastAsia"/>
          <w:sz w:val="18"/>
          <w:szCs w:val="18"/>
          <w:lang w:eastAsia="zh-CN"/>
        </w:rPr>
      </w:pPr>
      <w:r>
        <w:rPr>
          <w:rFonts w:hint="eastAsia"/>
          <w:sz w:val="18"/>
          <w:szCs w:val="18"/>
        </w:rPr>
        <w:t>回报周期：12-18个月（单店运营成本压控在25万/月内）</w:t>
      </w:r>
      <w:r>
        <w:rPr>
          <w:rFonts w:hint="eastAsia"/>
          <w:sz w:val="18"/>
          <w:szCs w:val="18"/>
          <w:lang w:eastAsia="zh-CN"/>
        </w:rPr>
        <w:t>。</w:t>
      </w:r>
    </w:p>
    <w:p w14:paraId="25D9DD71">
      <w:pPr>
        <w:rPr>
          <w:rFonts w:hint="eastAsia"/>
          <w:sz w:val="18"/>
          <w:szCs w:val="18"/>
        </w:rPr>
      </w:pPr>
      <w:r>
        <w:rPr>
          <w:rFonts w:hint="eastAsia"/>
          <w:sz w:val="18"/>
          <w:szCs w:val="18"/>
        </w:rPr>
        <w:t>注：采用三级门店矩阵实现城市穿透，A级树品牌、B级稳收益、C级铺规模，形成业态组合互补与客群交叉导流。</w:t>
      </w:r>
    </w:p>
    <w:p w14:paraId="526045A4">
      <w:pPr>
        <w:rPr>
          <w:rFonts w:hint="eastAsia"/>
        </w:rPr>
      </w:pPr>
    </w:p>
    <w:p w14:paraId="6261F216">
      <w:pPr>
        <w:rPr>
          <w:rFonts w:hint="eastAsia"/>
        </w:rPr>
      </w:pPr>
    </w:p>
    <w:p w14:paraId="1A5B71DA">
      <w:pPr>
        <w:rPr>
          <w:rFonts w:hint="eastAsia"/>
        </w:rPr>
      </w:pPr>
    </w:p>
    <w:p w14:paraId="55E6987F">
      <w:pPr>
        <w:rPr>
          <w:rFonts w:hint="eastAsia"/>
        </w:rPr>
      </w:pPr>
    </w:p>
    <w:p w14:paraId="313E7EED">
      <w:pPr>
        <w:rPr>
          <w:rFonts w:hint="eastAsia"/>
        </w:rPr>
      </w:pPr>
    </w:p>
    <w:p w14:paraId="506ECE1D">
      <w:pPr>
        <w:rPr>
          <w:rFonts w:hint="eastAsia"/>
        </w:rPr>
      </w:pPr>
    </w:p>
    <w:p w14:paraId="07670930">
      <w:pPr>
        <w:rPr>
          <w:rFonts w:hint="eastAsia"/>
        </w:rPr>
      </w:pPr>
    </w:p>
    <w:p w14:paraId="7EBAE99C">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签店注意事项：</w:t>
      </w:r>
    </w:p>
    <w:p w14:paraId="29DA7BAF">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公司在拿到一个项目之前我们要对项目进行最基础的条件筛选，例如，项目现阶段有没有“房产证”，这是很重要的一个硬性条件，现阶段如果没有“房产证”的物业，在后续办理相关证照时会出现许多不必要的麻烦，工商注册部门需要我们提供“住所证明合同”或者要我们提供“产调”信息，产调也就项目地产公司在当地的房产网登记备案的一个信息证明，是“房地产登记簿查询”的简称。在租项目铺位时，我们要对铺位所在的位置、面积、属性、商务条件等要有最基本的了解，如果铺位不是“商业”属性的项目，我们在签订合同之前要求商管物业方进行属性变更达到我们的要求后，我们才进行合同的签订，否则在签订合同后再去同商管物业去讨论这些事情，只会让我们陷入被动局面，另让公司蒙受物力人力财力等损失，同时在同商管物业方签保底扣点业绩预估时，要根据整个行业的实际情况进行预估，如果签保底扣点业绩，如果不去考察不去市调就随意报一个不切实际的预估业绩，是对公司的巨大的不负责任，因此在同其他项目在签订租赁合同前，就需要开发人员用专业的知识在同项目方谈判时进行风险规避。</w:t>
      </w:r>
    </w:p>
    <w:p w14:paraId="4D56CCE1">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2、关于装修工程的报建为了避免后续不必要的推诿扯皮，现阶段的通用操作方式是由负责装修的装修公司来负责的，比方说，我这个店面面积1万平方米，如果这个项目公司预算装修在500万内，那就找三家以上装修公司来进行竞标，现在由你来竞标进行装修，你现在报价多少钱能全部搞定，价优者得此标。我们只要把控好预算、竞标者的资质等即可。但在现实过程中，有一些公司专门负责工程报建、消防工程报建及施工，因为每个地方的政策会有部分的不同，为了提高装修报建的通过率（因为这里面也有当地政府的保护主义人情世故，例如装修施工单位必须是在当地注册的施工单位公司等）一般会将此类部分业务打包给当地的代办公司办理，我们把控好代办费用的多少即可，同时也要对一些代办公司的资质、势力、注册资金多少等进行考查，如果把关不严，也有可能被一些代理皮包公司忽悠，让我们的蒙受损失，所以这个一定要多方考查。例如：具体流程：上海市装修工程的报建流程和所需资料如下：</w:t>
      </w:r>
      <w:r>
        <w:rPr>
          <w:rFonts w:hint="eastAsia" w:asciiTheme="majorEastAsia" w:hAnsiTheme="majorEastAsia" w:eastAsiaTheme="majorEastAsia" w:cstheme="majorEastAsia"/>
          <w:sz w:val="18"/>
          <w:szCs w:val="18"/>
          <w:highlight w:val="yellow"/>
          <w:lang w:val="en-US" w:eastAsia="zh-CN"/>
        </w:rPr>
        <w:t>装修工程报建流程</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highlight w:val="yellow"/>
          <w:lang w:val="en-US" w:eastAsia="zh-CN"/>
        </w:rPr>
        <w:t>规划许可证申报</w:t>
      </w:r>
      <w:r>
        <w:rPr>
          <w:rFonts w:hint="eastAsia" w:asciiTheme="majorEastAsia" w:hAnsiTheme="majorEastAsia" w:eastAsiaTheme="majorEastAsia" w:cstheme="majorEastAsia"/>
          <w:sz w:val="18"/>
          <w:szCs w:val="18"/>
          <w:lang w:val="en-US" w:eastAsia="zh-CN"/>
        </w:rPr>
        <w:t>：向上海市规划和自然资源局申请，提交土地证、房屋证和规划设计图纸等材料。</w:t>
      </w:r>
      <w:r>
        <w:rPr>
          <w:rFonts w:hint="eastAsia" w:asciiTheme="majorEastAsia" w:hAnsiTheme="majorEastAsia" w:eastAsiaTheme="majorEastAsia" w:cstheme="majorEastAsia"/>
          <w:sz w:val="18"/>
          <w:szCs w:val="18"/>
          <w:highlight w:val="yellow"/>
          <w:lang w:val="en-US" w:eastAsia="zh-CN"/>
        </w:rPr>
        <w:t>建设工程规划许可证申报</w:t>
      </w:r>
      <w:r>
        <w:rPr>
          <w:rFonts w:hint="eastAsia" w:asciiTheme="majorEastAsia" w:hAnsiTheme="majorEastAsia" w:eastAsiaTheme="majorEastAsia" w:cstheme="majorEastAsia"/>
          <w:sz w:val="18"/>
          <w:szCs w:val="18"/>
          <w:lang w:val="en-US" w:eastAsia="zh-CN"/>
        </w:rPr>
        <w:t>：获得规划许可证后，提交施工单位资质证书、设计图纸、土地证等材料。</w:t>
      </w:r>
      <w:r>
        <w:rPr>
          <w:rFonts w:hint="eastAsia" w:asciiTheme="majorEastAsia" w:hAnsiTheme="majorEastAsia" w:eastAsiaTheme="majorEastAsia" w:cstheme="majorEastAsia"/>
          <w:sz w:val="18"/>
          <w:szCs w:val="18"/>
          <w:highlight w:val="yellow"/>
          <w:lang w:val="en-US" w:eastAsia="zh-CN"/>
        </w:rPr>
        <w:t>施工许可证申报</w:t>
      </w:r>
      <w:r>
        <w:rPr>
          <w:rFonts w:hint="eastAsia" w:asciiTheme="majorEastAsia" w:hAnsiTheme="majorEastAsia" w:eastAsiaTheme="majorEastAsia" w:cstheme="majorEastAsia"/>
          <w:sz w:val="18"/>
          <w:szCs w:val="18"/>
          <w:lang w:val="en-US" w:eastAsia="zh-CN"/>
        </w:rPr>
        <w:t>：获得建设工程规划许可证后，提交建设单位资质证书、规划许可证、设计图纸等材料。施工合同签订：与承包商签订施工合同，并办理相关手续。装修施工：按照相关部门的规定进行施工。竣工备案：施工完成后，提交竣工图、施工验收报告等材料进行竣工备案。</w:t>
      </w:r>
    </w:p>
    <w:p w14:paraId="15E8A3F6">
      <w:pPr>
        <w:ind w:firstLine="360" w:firstLineChars="200"/>
        <w:rPr>
          <w:rFonts w:hint="eastAsia" w:asciiTheme="majorEastAsia" w:hAnsiTheme="majorEastAsia" w:eastAsiaTheme="majorEastAsia" w:cstheme="majorEastAsia"/>
          <w:sz w:val="18"/>
          <w:szCs w:val="18"/>
          <w:lang w:val="en-US" w:eastAsia="zh-CN"/>
        </w:rPr>
      </w:pPr>
    </w:p>
    <w:p w14:paraId="36DAD755">
      <w:pPr>
        <w:ind w:firstLine="360" w:firstLineChars="200"/>
        <w:rPr>
          <w:rFonts w:hint="eastAsia" w:asciiTheme="majorEastAsia" w:hAnsiTheme="majorEastAsia" w:eastAsiaTheme="majorEastAsia" w:cstheme="majorEastAsia"/>
          <w:sz w:val="18"/>
          <w:szCs w:val="18"/>
          <w:highlight w:val="yellow"/>
          <w:lang w:val="en-US" w:eastAsia="zh-CN"/>
        </w:rPr>
      </w:pPr>
      <w:r>
        <w:rPr>
          <w:rFonts w:hint="eastAsia" w:asciiTheme="majorEastAsia" w:hAnsiTheme="majorEastAsia" w:eastAsiaTheme="majorEastAsia" w:cstheme="majorEastAsia"/>
          <w:sz w:val="18"/>
          <w:szCs w:val="18"/>
          <w:highlight w:val="yellow"/>
          <w:lang w:val="en-US" w:eastAsia="zh-CN"/>
        </w:rPr>
        <w:t>上海室内装修报建流程所需资料</w:t>
      </w:r>
    </w:p>
    <w:p w14:paraId="1EF58D04">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highlight w:val="yellow"/>
          <w:lang w:val="en-US" w:eastAsia="zh-CN"/>
        </w:rPr>
        <w:t>土地证</w:t>
      </w:r>
      <w:r>
        <w:rPr>
          <w:rFonts w:hint="eastAsia" w:asciiTheme="majorEastAsia" w:hAnsiTheme="majorEastAsia" w:eastAsiaTheme="majorEastAsia" w:cstheme="majorEastAsia"/>
          <w:sz w:val="18"/>
          <w:szCs w:val="18"/>
          <w:lang w:val="en-US" w:eastAsia="zh-CN"/>
        </w:rPr>
        <w:t>：证明装修工程所在地的土地使用权证书。</w:t>
      </w:r>
    </w:p>
    <w:p w14:paraId="6DBFFDD6">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highlight w:val="yellow"/>
          <w:lang w:val="en-US" w:eastAsia="zh-CN"/>
        </w:rPr>
        <w:t>房屋证</w:t>
      </w:r>
      <w:r>
        <w:rPr>
          <w:rFonts w:hint="eastAsia" w:asciiTheme="majorEastAsia" w:hAnsiTheme="majorEastAsia" w:eastAsiaTheme="majorEastAsia" w:cstheme="majorEastAsia"/>
          <w:sz w:val="18"/>
          <w:szCs w:val="18"/>
          <w:lang w:val="en-US" w:eastAsia="zh-CN"/>
        </w:rPr>
        <w:t>：证明装修工程所在房屋的产权证书。</w:t>
      </w:r>
    </w:p>
    <w:p w14:paraId="7A6357F2">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highlight w:val="yellow"/>
          <w:lang w:val="en-US" w:eastAsia="zh-CN"/>
        </w:rPr>
        <w:t>设计图纸</w:t>
      </w:r>
      <w:r>
        <w:rPr>
          <w:rFonts w:hint="eastAsia" w:asciiTheme="majorEastAsia" w:hAnsiTheme="majorEastAsia" w:eastAsiaTheme="majorEastAsia" w:cstheme="majorEastAsia"/>
          <w:sz w:val="18"/>
          <w:szCs w:val="18"/>
          <w:lang w:val="en-US" w:eastAsia="zh-CN"/>
        </w:rPr>
        <w:t>：由资质设计单位出具的装修设计图纸。</w:t>
      </w:r>
    </w:p>
    <w:p w14:paraId="6A20A3BB">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highlight w:val="yellow"/>
          <w:lang w:val="en-US" w:eastAsia="zh-CN"/>
        </w:rPr>
        <w:t>施工单位资质证书</w:t>
      </w:r>
      <w:r>
        <w:rPr>
          <w:rFonts w:hint="eastAsia" w:asciiTheme="majorEastAsia" w:hAnsiTheme="majorEastAsia" w:eastAsiaTheme="majorEastAsia" w:cstheme="majorEastAsia"/>
          <w:sz w:val="18"/>
          <w:szCs w:val="18"/>
          <w:lang w:val="en-US" w:eastAsia="zh-CN"/>
        </w:rPr>
        <w:t>：证明承包商的施工资质。</w:t>
      </w:r>
    </w:p>
    <w:p w14:paraId="58AD5F1E">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highlight w:val="yellow"/>
          <w:lang w:val="en-US" w:eastAsia="zh-CN"/>
        </w:rPr>
        <w:t>建设单位资质证书</w:t>
      </w:r>
      <w:r>
        <w:rPr>
          <w:rFonts w:hint="eastAsia" w:asciiTheme="majorEastAsia" w:hAnsiTheme="majorEastAsia" w:eastAsiaTheme="majorEastAsia" w:cstheme="majorEastAsia"/>
          <w:sz w:val="18"/>
          <w:szCs w:val="18"/>
          <w:lang w:val="en-US" w:eastAsia="zh-CN"/>
        </w:rPr>
        <w:t>：证明发起装修工程的单位或个人的资质。</w:t>
      </w:r>
    </w:p>
    <w:p w14:paraId="1DE36ED7">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施工合同：包括工程范围、工程造价、工程质量要求等内容的合同。</w:t>
      </w:r>
    </w:p>
    <w:p w14:paraId="1DE387B2">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竣工图：证明装修工程的实际完成情况。</w:t>
      </w:r>
    </w:p>
    <w:p w14:paraId="7AA544C4">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竣工验收报告：由施工单位出具的装修工程竣工验收报告。</w:t>
      </w:r>
    </w:p>
    <w:p w14:paraId="42A446B7">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请注意，具体的报建流程和所需资料可能会有所变化，建议在实际操作前咨询相关部门或专业机构，以确保按照最新规定进行操作。</w:t>
      </w:r>
    </w:p>
    <w:p w14:paraId="1BD16816">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4、关于消防的报建，因为消防大队的特殊性此部门不隶属于当地政府管辖范围，在同此部门对接时一定要格外用心，因为几乎每年节前消防大队都会对人流量大的公共场地突击检查，不合消防规范的店面将面临被消防处罚金额3万-10万元罚金。因此在涉及到项目消防工程报建时，从节约成本的出发点来处理，一般借用当地的消防施工单位关系或者是当地的物业公司消防维保单位的关系（正常情况下招我们入驻项目的招商人员是会将此人脉关系第一时间同我们分享的），因为当地的消防施工单位同消队大队部分领导有着千丝万缕的联系，所以关于消防报建一般委托当地的消防施工公司去处理，我们店面人员做好日后的维护工作即可。</w:t>
      </w:r>
      <w:r>
        <w:rPr>
          <w:rFonts w:hint="eastAsia" w:asciiTheme="majorEastAsia" w:hAnsiTheme="majorEastAsia" w:eastAsiaTheme="majorEastAsia" w:cstheme="majorEastAsia"/>
          <w:sz w:val="18"/>
          <w:szCs w:val="18"/>
          <w:highlight w:val="yellow"/>
          <w:lang w:val="en-US" w:eastAsia="zh-CN"/>
        </w:rPr>
        <w:t>上海装修消防施工报验流程大致如下</w:t>
      </w:r>
      <w:r>
        <w:rPr>
          <w:rFonts w:hint="eastAsia" w:asciiTheme="majorEastAsia" w:hAnsiTheme="majorEastAsia" w:eastAsiaTheme="majorEastAsia" w:cstheme="majorEastAsia"/>
          <w:sz w:val="18"/>
          <w:szCs w:val="18"/>
          <w:lang w:val="en-US" w:eastAsia="zh-CN"/>
        </w:rPr>
        <w:t>： 准备</w:t>
      </w:r>
      <w:r>
        <w:rPr>
          <w:rFonts w:hint="eastAsia" w:asciiTheme="majorEastAsia" w:hAnsiTheme="majorEastAsia" w:eastAsiaTheme="majorEastAsia" w:cstheme="majorEastAsia"/>
          <w:sz w:val="18"/>
          <w:szCs w:val="18"/>
          <w:highlight w:val="yellow"/>
          <w:lang w:val="en-US" w:eastAsia="zh-CN"/>
        </w:rPr>
        <w:t>报审资料</w:t>
      </w:r>
      <w:r>
        <w:rPr>
          <w:rFonts w:hint="eastAsia" w:asciiTheme="majorEastAsia" w:hAnsiTheme="majorEastAsia" w:eastAsiaTheme="majorEastAsia" w:cstheme="majorEastAsia"/>
          <w:sz w:val="18"/>
          <w:szCs w:val="18"/>
          <w:lang w:val="en-US" w:eastAsia="zh-CN"/>
        </w:rPr>
        <w:t>： 图纸准备：</w:t>
      </w:r>
      <w:r>
        <w:rPr>
          <w:rFonts w:hint="eastAsia" w:asciiTheme="majorEastAsia" w:hAnsiTheme="majorEastAsia" w:eastAsiaTheme="majorEastAsia" w:cstheme="majorEastAsia"/>
          <w:sz w:val="18"/>
          <w:szCs w:val="18"/>
          <w:highlight w:val="yellow"/>
          <w:lang w:val="en-US" w:eastAsia="zh-CN"/>
        </w:rPr>
        <w:t>包括装修（建筑）图纸和消防设计图纸</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highlight w:val="yellow"/>
          <w:lang w:val="en-US" w:eastAsia="zh-CN"/>
        </w:rPr>
        <w:t>资质文件</w:t>
      </w:r>
      <w:r>
        <w:rPr>
          <w:rFonts w:hint="eastAsia" w:asciiTheme="majorEastAsia" w:hAnsiTheme="majorEastAsia" w:eastAsiaTheme="majorEastAsia" w:cstheme="majorEastAsia"/>
          <w:sz w:val="18"/>
          <w:szCs w:val="18"/>
          <w:lang w:val="en-US" w:eastAsia="zh-CN"/>
        </w:rPr>
        <w:t>：需提供</w:t>
      </w:r>
      <w:r>
        <w:rPr>
          <w:rFonts w:hint="eastAsia" w:asciiTheme="majorEastAsia" w:hAnsiTheme="majorEastAsia" w:eastAsiaTheme="majorEastAsia" w:cstheme="majorEastAsia"/>
          <w:sz w:val="18"/>
          <w:szCs w:val="18"/>
          <w:highlight w:val="yellow"/>
          <w:lang w:val="en-US" w:eastAsia="zh-CN"/>
        </w:rPr>
        <w:t>设计单位的三证</w:t>
      </w:r>
      <w:r>
        <w:rPr>
          <w:rFonts w:hint="eastAsia" w:asciiTheme="majorEastAsia" w:hAnsiTheme="majorEastAsia" w:eastAsiaTheme="majorEastAsia" w:cstheme="majorEastAsia"/>
          <w:sz w:val="18"/>
          <w:szCs w:val="18"/>
          <w:lang w:val="en-US" w:eastAsia="zh-CN"/>
        </w:rPr>
        <w:t>（营业执照、组织机构代码证、税务登记证或统一社会信用代码证）、</w:t>
      </w:r>
      <w:r>
        <w:rPr>
          <w:rFonts w:hint="eastAsia" w:asciiTheme="majorEastAsia" w:hAnsiTheme="majorEastAsia" w:eastAsiaTheme="majorEastAsia" w:cstheme="majorEastAsia"/>
          <w:sz w:val="18"/>
          <w:szCs w:val="18"/>
          <w:highlight w:val="yellow"/>
          <w:lang w:val="en-US" w:eastAsia="zh-CN"/>
        </w:rPr>
        <w:t>设计资质证书</w:t>
      </w:r>
      <w:r>
        <w:rPr>
          <w:rFonts w:hint="eastAsia" w:asciiTheme="majorEastAsia" w:hAnsiTheme="majorEastAsia" w:eastAsiaTheme="majorEastAsia" w:cstheme="majorEastAsia"/>
          <w:sz w:val="18"/>
          <w:szCs w:val="18"/>
          <w:lang w:val="en-US" w:eastAsia="zh-CN"/>
        </w:rPr>
        <w:t xml:space="preserve">，以及业主单位的相关证件。 其他文档：可能还需提供租房协议或产权证明等。 填写申报表格： 首先填写《建筑内部装修设计防火审核申报表》和《上海市建筑工程施工现场消防审核申报表》。注意申报单位应该是建设单位，而非施工单位，并且表格需加盖建设单位公章。 提交材料与审核： 将上述所有准备好的资料提交给当地公安消防机构进行审核。等待审核结果，期间可能需要补充或修改材料。 获得审批： 若设计符合消防安全要求，将获得消防设计审核意见书。 </w:t>
      </w:r>
      <w:r>
        <w:rPr>
          <w:rFonts w:hint="eastAsia" w:asciiTheme="majorEastAsia" w:hAnsiTheme="majorEastAsia" w:eastAsiaTheme="majorEastAsia" w:cstheme="majorEastAsia"/>
          <w:sz w:val="18"/>
          <w:szCs w:val="18"/>
          <w:highlight w:val="yellow"/>
          <w:lang w:val="en-US" w:eastAsia="zh-CN"/>
        </w:rPr>
        <w:t>施工阶段</w:t>
      </w:r>
      <w:r>
        <w:rPr>
          <w:rFonts w:hint="eastAsia" w:asciiTheme="majorEastAsia" w:hAnsiTheme="majorEastAsia" w:eastAsiaTheme="majorEastAsia" w:cstheme="majorEastAsia"/>
          <w:sz w:val="18"/>
          <w:szCs w:val="18"/>
          <w:lang w:val="en-US" w:eastAsia="zh-CN"/>
        </w:rPr>
        <w:t xml:space="preserve">： 根据审核通过的设计图纸进行消防工程施工。 </w:t>
      </w:r>
      <w:r>
        <w:rPr>
          <w:rFonts w:hint="eastAsia" w:asciiTheme="majorEastAsia" w:hAnsiTheme="majorEastAsia" w:eastAsiaTheme="majorEastAsia" w:cstheme="majorEastAsia"/>
          <w:sz w:val="18"/>
          <w:szCs w:val="18"/>
          <w:highlight w:val="yellow"/>
          <w:lang w:val="en-US" w:eastAsia="zh-CN"/>
        </w:rPr>
        <w:t>施工结束后检测与调试</w:t>
      </w:r>
      <w:r>
        <w:rPr>
          <w:rFonts w:hint="eastAsia" w:asciiTheme="majorEastAsia" w:hAnsiTheme="majorEastAsia" w:eastAsiaTheme="majorEastAsia" w:cstheme="majorEastAsia"/>
          <w:sz w:val="18"/>
          <w:szCs w:val="18"/>
          <w:lang w:val="en-US" w:eastAsia="zh-CN"/>
        </w:rPr>
        <w:t>： 施工结束后，需聘请具有相应资质的第三方检测公司对电气系统和消防系统进行检测，并出具检测合格报告。同时，完成消防设施的调试工作，并确保其正常运行。</w:t>
      </w:r>
      <w:r>
        <w:rPr>
          <w:rFonts w:hint="eastAsia" w:asciiTheme="majorEastAsia" w:hAnsiTheme="majorEastAsia" w:eastAsiaTheme="majorEastAsia" w:cstheme="majorEastAsia"/>
          <w:sz w:val="18"/>
          <w:szCs w:val="18"/>
          <w:highlight w:val="yellow"/>
          <w:lang w:val="en-US" w:eastAsia="zh-CN"/>
        </w:rPr>
        <w:t xml:space="preserve"> 提交消防验收申报</w:t>
      </w:r>
      <w:r>
        <w:rPr>
          <w:rFonts w:hint="eastAsia" w:asciiTheme="majorEastAsia" w:hAnsiTheme="majorEastAsia" w:eastAsiaTheme="majorEastAsia" w:cstheme="majorEastAsia"/>
          <w:sz w:val="18"/>
          <w:szCs w:val="18"/>
          <w:lang w:val="en-US" w:eastAsia="zh-CN"/>
        </w:rPr>
        <w:t xml:space="preserve">： 准备消防验收所需材料，包括但不限于： 盖公章的《上海市建筑工程消防验收申报表》及软盘。 建筑构件、材料防火性能和消防产品的合格证明。 消防设计审核意见书的复印件。 建筑设施调试合格开通报告。 火灾报警联动控制系统的逻辑关系图或说明书。 </w:t>
      </w:r>
      <w:r>
        <w:rPr>
          <w:rFonts w:hint="eastAsia" w:asciiTheme="majorEastAsia" w:hAnsiTheme="majorEastAsia" w:eastAsiaTheme="majorEastAsia" w:cstheme="majorEastAsia"/>
          <w:sz w:val="18"/>
          <w:szCs w:val="18"/>
          <w:highlight w:val="yellow"/>
          <w:lang w:val="en-US" w:eastAsia="zh-CN"/>
        </w:rPr>
        <w:t>消防验收</w:t>
      </w:r>
      <w:r>
        <w:rPr>
          <w:rFonts w:hint="eastAsia" w:asciiTheme="majorEastAsia" w:hAnsiTheme="majorEastAsia" w:eastAsiaTheme="majorEastAsia" w:cstheme="majorEastAsia"/>
          <w:sz w:val="18"/>
          <w:szCs w:val="18"/>
          <w:lang w:val="en-US" w:eastAsia="zh-CN"/>
        </w:rPr>
        <w:t>： 当地消防部门将对工程进行现场验收，检查是否符合消防规范和审核批准的设计方案。 领取验收结果： 如果验收合格，将获得消防验收合格证书。若不合格，则会收到整改意见，需按意见进行整改，之后再次申请验收。</w:t>
      </w:r>
    </w:p>
    <w:p w14:paraId="3C5C99A8">
      <w:pPr>
        <w:ind w:firstLine="360" w:firstLineChars="2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4、不管是在报住建，还是在报消防提交相关资料的过程中，甲方也就是招商物业方要无条件的配合我们，并且需要提供相应的纸质资料等，在办证过程中要给我们相关窗口的对接人信息，一般甲方的行政部门是甲方办证的主要部门。另外开发人员同物业招商人员对接的信息要及时共享，当公司已安排店面负责人到项目驻地后，开发人员要第一时间将店面负责人介绍给招商物业方认识，方便店面负责人今后同招商物业方工作配合，否则店面负责人又要从零开始去认识甲方的各部门人员，甲方素质高一些的人会积极配合，素质低的人，可能都不理睬店面负责人，这种局面同时也暴露出我们公司内部存在沟通障碍，让甲方看我们公司的笑话，同时也让驻地店面负责人感觉到无依靠，从而影响工作效率。</w:t>
      </w:r>
    </w:p>
    <w:p w14:paraId="5B966555">
      <w:pPr>
        <w:rPr>
          <w:rFonts w:hint="default"/>
          <w:lang w:val="en-US" w:eastAsia="zh-CN"/>
        </w:rPr>
      </w:pPr>
    </w:p>
    <w:p w14:paraId="2048CF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68CC72FD"/>
    <w:rsid w:val="03343D40"/>
    <w:rsid w:val="08276C59"/>
    <w:rsid w:val="0B792C38"/>
    <w:rsid w:val="197E14D4"/>
    <w:rsid w:val="286B52E0"/>
    <w:rsid w:val="3B3F2CA7"/>
    <w:rsid w:val="41910FDB"/>
    <w:rsid w:val="44C505E5"/>
    <w:rsid w:val="472B0E70"/>
    <w:rsid w:val="54EE3C5E"/>
    <w:rsid w:val="57E318FB"/>
    <w:rsid w:val="5E4710BE"/>
    <w:rsid w:val="68CC72FD"/>
    <w:rsid w:val="77A34B04"/>
    <w:rsid w:val="7FCB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uiPriority w:val="0"/>
    <w:rPr>
      <w:rFonts w:ascii="宋体" w:hAnsi="宋体" w:eastAsia="宋体" w:cs="宋体"/>
      <w:color w:val="000000"/>
      <w:sz w:val="22"/>
      <w:szCs w:val="22"/>
      <w:u w:val="none"/>
    </w:rPr>
  </w:style>
  <w:style w:type="character" w:customStyle="1" w:styleId="5">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3048</Words>
  <Characters>3129</Characters>
  <Lines>0</Lines>
  <Paragraphs>0</Paragraphs>
  <TotalTime>44</TotalTime>
  <ScaleCrop>false</ScaleCrop>
  <LinksUpToDate>false</LinksUpToDate>
  <CharactersWithSpaces>3161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2025-02-11T07:10:00Z</dcterms:created>
  <dc:creator>Rick</dc:creator>
  <cp:lastModifiedBy>骆彬</cp:lastModifiedBy>
  <dcterms:modified xsi:type="dcterms:W3CDTF">2025-02-27T08:02:12Z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EF257C4B07EF4269BD4B7DF48BB4AD7A_11</vt:lpwstr>
  </property>
  <property fmtid="{D5CDD505-2E9C-101B-9397-08002B2CF9AE}" pid="4" name="KSOTemplateDocerSaveRecord">
    <vt:lpwstr>eyJoZGlkIjoiN2E5YzFlZjc1NTE1ZGMzZGIyZmI1MTBhOGRkZmMxOGYiLCJ1c2VySWQiOiI3NTk3NzQ4NzgifQ==</vt:lpwstr>
  </property>
</Properties>
</file>